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51A" w:rsidRDefault="009B4015" w:rsidP="004F09DE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5A21BD2" wp14:editId="371203FB">
            <wp:simplePos x="0" y="0"/>
            <wp:positionH relativeFrom="column">
              <wp:posOffset>-728980</wp:posOffset>
            </wp:positionH>
            <wp:positionV relativeFrom="paragraph">
              <wp:posOffset>53340</wp:posOffset>
            </wp:positionV>
            <wp:extent cx="6891655" cy="9450705"/>
            <wp:effectExtent l="0" t="0" r="4445" b="0"/>
            <wp:wrapTight wrapText="bothSides">
              <wp:wrapPolygon edited="0">
                <wp:start x="0" y="0"/>
                <wp:lineTo x="0" y="21552"/>
                <wp:lineTo x="21554" y="21552"/>
                <wp:lineTo x="21554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7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7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73" t="5242" r="1852" b="2950"/>
                    <a:stretch/>
                  </pic:blipFill>
                  <pic:spPr bwMode="auto">
                    <a:xfrm>
                      <a:off x="0" y="0"/>
                      <a:ext cx="6891655" cy="945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9DE" w:rsidRPr="009B4015" w:rsidRDefault="004F09DE" w:rsidP="009B4015">
      <w:pPr>
        <w:tabs>
          <w:tab w:val="left" w:pos="5415"/>
          <w:tab w:val="center" w:pos="7498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40348A" w:rsidRPr="0040348A" w:rsidRDefault="0040348A" w:rsidP="004F09DE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348A" w:rsidRPr="001C4C50" w:rsidRDefault="0040348A" w:rsidP="0040348A">
      <w:pPr>
        <w:spacing w:after="0" w:line="240" w:lineRule="exact"/>
        <w:ind w:left="-142" w:right="-85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УМК: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>Татарская литература: учебник для общеобразовательных организаций  основного</w:t>
      </w:r>
    </w:p>
    <w:p w:rsidR="0040348A" w:rsidRPr="001C4C50" w:rsidRDefault="0040348A" w:rsidP="0040348A">
      <w:pPr>
        <w:spacing w:after="0" w:line="240" w:lineRule="exact"/>
        <w:ind w:left="-14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общего образования с обучением на русском языке.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7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класс, в 2-х частях./</w:t>
      </w:r>
    </w:p>
    <w:p w:rsidR="0040348A" w:rsidRPr="001C4C50" w:rsidRDefault="0040348A" w:rsidP="0040348A">
      <w:pPr>
        <w:spacing w:after="0" w:line="240" w:lineRule="exact"/>
        <w:ind w:left="-142" w:right="-993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Мотигуллина А.Р., Ханнанов Р.Г,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Мулласалихова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Л.К.. – Казань: “Магариф – Вакыт”,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2017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. </w:t>
      </w:r>
    </w:p>
    <w:p w:rsidR="0040348A" w:rsidRPr="00E553CE" w:rsidRDefault="0040348A" w:rsidP="0040348A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F09DE" w:rsidRDefault="004F09DE" w:rsidP="004F09DE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993"/>
        <w:gridCol w:w="1275"/>
        <w:gridCol w:w="1134"/>
      </w:tblGrid>
      <w:tr w:rsidR="004F09DE" w:rsidRPr="001473B0" w:rsidTr="00B2587A">
        <w:trPr>
          <w:cantSplit/>
          <w:trHeight w:val="66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0348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Изучаемый</w:t>
            </w: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</w:t>
            </w:r>
            <w:r w:rsidR="004F09DE"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4F09DE" w:rsidRPr="001473B0" w:rsidTr="00B2587A">
        <w:trPr>
          <w:cantSplit/>
          <w:trHeight w:val="4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9DE" w:rsidRPr="001473B0" w:rsidRDefault="004F09DE" w:rsidP="006E3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9DE" w:rsidRPr="001473B0" w:rsidRDefault="004F09DE" w:rsidP="006E3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9DE" w:rsidRPr="001473B0" w:rsidRDefault="004F09DE" w:rsidP="006E35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</w:t>
            </w:r>
            <w:proofErr w:type="spellEnd"/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0348A" w:rsidRPr="001473B0" w:rsidRDefault="0040348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</w:t>
            </w:r>
            <w:proofErr w:type="spellEnd"/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0348A" w:rsidRPr="001473B0" w:rsidRDefault="0040348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сроки</w:t>
            </w:r>
          </w:p>
        </w:tc>
      </w:tr>
      <w:tr w:rsidR="004F09DE" w:rsidRPr="001473B0" w:rsidTr="00B2587A">
        <w:trPr>
          <w:cantSplit/>
          <w:trHeight w:val="39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40348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Халык хаклы. / </w:t>
            </w:r>
            <w:r w:rsidR="00D705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Народ правдив - </w:t>
            </w:r>
            <w:r w:rsidR="00D70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часа</w:t>
            </w:r>
          </w:p>
        </w:tc>
      </w:tr>
      <w:tr w:rsidR="004F09DE" w:rsidRPr="001473B0" w:rsidTr="004F09DE">
        <w:trPr>
          <w:cantSplit/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4F09DE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Обрядовый фольклор. Их виды.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4F09DE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10674" w:rsidRDefault="004F09DE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F09DE" w:rsidRPr="001473B0" w:rsidTr="004F09DE">
        <w:trPr>
          <w:cantSplit/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4F09DE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обряды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(рождение ребёнка, свадьба и др.) и календарные обряды.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4F09DE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4F09DE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9DE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4F09DE" w:rsidP="004034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мотивы в творчестве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proofErr w:type="gram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. Стихотворение  </w:t>
            </w:r>
            <w:r w:rsidR="0040348A"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«Милли </w:t>
            </w:r>
            <w:proofErr w:type="spellStart"/>
            <w:r w:rsidR="0040348A"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  <w:proofErr w:type="spellEnd"/>
            <w:r w:rsidR="0040348A"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</w:t>
            </w:r>
            <w:r w:rsidR="0040348A"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нар» / «Национальные напевы»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9DE" w:rsidRPr="001473B0" w:rsidRDefault="004F09DE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4F09DE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4F09DE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9DE" w:rsidRPr="001473B0" w:rsidTr="00B2587A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9DE" w:rsidRPr="001473B0" w:rsidRDefault="0040348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Аксакаллар сүзе. / </w:t>
            </w:r>
            <w:r w:rsidR="00D705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Слово мудрецов - </w:t>
            </w:r>
            <w:r w:rsidR="00D7051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  <w:p w:rsidR="004F09DE" w:rsidRPr="001473B0" w:rsidRDefault="004F09DE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674" w:rsidRPr="001473B0" w:rsidTr="004F09DE">
        <w:trPr>
          <w:cantSplit/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Творчество Ф.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Амирхана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Связь татарской литературы с фольклором и мифологией. 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Ф.Амирхан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«Ай өстендә Зөһрә кыз» / «Зухра на Луне»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2F0AF4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110674" w:rsidRPr="001473B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871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674" w:rsidRPr="001473B0" w:rsidTr="004F09DE">
        <w:trPr>
          <w:cantSplit/>
          <w:trHeight w:val="6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Творчество Г. Ибрагимова. Изображение 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народной жизни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произведении «Алмачуар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» / </w:t>
            </w:r>
            <w:r w:rsidRPr="001473B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«Чубарый»</w:t>
            </w:r>
            <w:r w:rsidRPr="001473B0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tt-RU"/>
              </w:rPr>
              <w:t xml:space="preserve">. </w:t>
            </w:r>
            <w:r w:rsidRPr="001473B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Система образов, о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браз </w:t>
            </w:r>
            <w:proofErr w:type="gram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Чубарого</w:t>
            </w:r>
            <w:proofErr w:type="gram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</w:t>
            </w:r>
            <w:r w:rsidR="00110674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10674" w:rsidRPr="001473B0" w:rsidTr="004F09DE">
        <w:trPr>
          <w:cantSplit/>
          <w:trHeight w:val="4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6E35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Композитор Р.Яхин.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110674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10674" w:rsidRPr="001473B0" w:rsidTr="00B2587A">
        <w:trPr>
          <w:cantSplit/>
          <w:trHeight w:val="47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40348A" w:rsidRDefault="00110674" w:rsidP="0040348A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03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Ил язмышы ышанычлы кулларда.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Судьба страны в надёжных руках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- 5 часов</w:t>
            </w:r>
          </w:p>
          <w:p w:rsidR="00110674" w:rsidRPr="001473B0" w:rsidRDefault="00110674" w:rsidP="00D70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674" w:rsidRPr="001473B0" w:rsidTr="004F09DE">
        <w:trPr>
          <w:cantSplit/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4034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тихотворение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А.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Маликова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«Ил </w:t>
            </w:r>
            <w:proofErr w:type="spell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язмышы</w:t>
            </w:r>
            <w:proofErr w:type="spellEnd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ир</w:t>
            </w:r>
            <w:proofErr w:type="spellEnd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язмышы</w:t>
            </w:r>
            <w:proofErr w:type="spellEnd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 /«Судьба родины – судьба мужчины»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тихотворение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в прозе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Сагыну</w:t>
            </w:r>
            <w:proofErr w:type="spellEnd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 / «Тоска»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Кутуя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110674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10674" w:rsidRPr="001473B0" w:rsidTr="004F09DE">
        <w:trPr>
          <w:cantSplit/>
          <w:trHeight w:val="3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40348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и творчество С. </w:t>
            </w:r>
            <w:proofErr w:type="spell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Хакима</w:t>
            </w:r>
            <w:proofErr w:type="spellEnd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«Бу кырлар, бу үзәннәрдә...» / «В этих полях, долинах...»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 Образ родного края</w:t>
            </w:r>
            <w:r w:rsidR="00852C2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674" w:rsidRPr="001473B0" w:rsidRDefault="0011067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2F0AF4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110674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674" w:rsidRPr="001473B0" w:rsidRDefault="00110674" w:rsidP="00871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6E35DB">
        <w:trPr>
          <w:cantSplit/>
          <w:trHeight w:val="5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Хаким</w:t>
            </w:r>
            <w:proofErr w:type="spellEnd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. Поэма «</w:t>
            </w:r>
            <w:proofErr w:type="spell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Бакчачылар</w:t>
            </w:r>
            <w:proofErr w:type="spellEnd"/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 / «Садоводы».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М.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Магдиева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. Отрывки из повести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«Без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кырык беренче ел балалары» 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«Мы – дети сорок первого года».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473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Лиризм. Судьба детей сурового военного времени.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154CDA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Заман герое. / </w:t>
            </w: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Геро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й своего времени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</w:tc>
      </w:tr>
      <w:tr w:rsidR="007B127A" w:rsidRPr="001473B0" w:rsidTr="00B2587A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Х.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Такташа</w:t>
            </w:r>
            <w:proofErr w:type="spellEnd"/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Поэтические особенности поэмы «Алсу».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B2587A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Х.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Туфана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. Стихотворения 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Агыла да болыт агыла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Плывут и плывут облака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Тамчылар ни дилә</w:t>
            </w:r>
            <w:proofErr w:type="gram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?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 чём рассказывают капли?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B2587A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473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Г.Тавлин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«Кояш болытка кергәндә»/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Когда тучи заслоняют солнце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7B127A" w:rsidRPr="001473B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B2587A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Туган ил темасы. / </w:t>
            </w: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Родины</w:t>
            </w:r>
            <w:r w:rsidRPr="00147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147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7B127A" w:rsidRPr="001473B0" w:rsidTr="00B2587A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А.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Гилязева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47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Возвращение татарской литературы к национальным традициям: повесть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proofErr w:type="gramStart"/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аршын җир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«Три аршина земли»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47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(отрывок).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Художественное осмысление национальных черт характера человека, находящегося вдали от Родины 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в повести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Аяза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Гилязева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Өч аршын җир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«Три аршина земли»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И.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Юзеева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Драматическое произведение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 калфагым төшердем кулдан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/«Выронили белый калфак из рук»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М.Галиева. Отрывок из повести </w:t>
            </w:r>
            <w:r w:rsidRPr="001473B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Нигез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1473B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Отчий дом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трудностей военного времени в произведении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Нигез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1473B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«Отчий дом».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C90AE7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Яхшылык җиңә.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Добро побеждает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часов</w:t>
            </w: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E17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47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Фатиха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Хусни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B68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E17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31A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Ф.Хусни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. Осмысление ребёнком событий войны в рассказе 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«С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өйләнмәгән хикәя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»/ «Не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рассказанная история».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B68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5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E17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47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Р.Хафизовой. Психология детей военных лет в рассказе Р.Хафизовой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«Әти кайткан көн»/ «В день возвращения отца»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B68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5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E17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47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Ф.Яруллина. Своеобразное раскрытие проблем дружбы и ответственности человека за свои поступки в рассказе 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 төнбоек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Белый лотос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B68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E17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31A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Р. Корбана. Проблема взаимотношений человека и природы в стихотворении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Ярдәм итик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Давайте, поможем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B68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E172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Своеобразие изображения детской психологии в рассказе «Пять «двоек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Р.Галиуллина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B68A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Раскрытие правственных проблем в рассказе «Табыш» / «Находка» А.Ахметгалиевой.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3D0F4D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3D2CB5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DA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73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Табигатькә табиб кирәк. / Природе нужен доктор</w:t>
            </w:r>
            <w:r w:rsidRPr="00147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- 8 часов</w:t>
            </w:r>
          </w:p>
          <w:p w:rsidR="007B127A" w:rsidRPr="001473B0" w:rsidRDefault="007B127A" w:rsidP="00DA6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4F09D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FB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31A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73B0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М.Аглямов</w:t>
            </w:r>
            <w:r w:rsidRPr="001473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.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«Каеннар булсаң иде» 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«Как березы»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, «Учак урыннары» /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«</w:t>
            </w:r>
            <w:r w:rsidRPr="001473B0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val="tt-RU"/>
              </w:rPr>
              <w:t>Места костров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». 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Сила – в преданности идеалам.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CD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7B127A">
        <w:trPr>
          <w:cantSplit/>
          <w:trHeight w:val="9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FB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47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Проблемы взаимоотношения человека  и природы в стихотворении З. Мансуров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Балык кычкыруы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Крик рыбы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CD08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6E35D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FF2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31A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Х. Ибрагимова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Карач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Ворон</w:t>
            </w:r>
            <w:r w:rsidRPr="001473B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2C7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6E35DB">
        <w:trPr>
          <w:cantSplit/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FF2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AF4" w:rsidRDefault="007B127A" w:rsidP="002F0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Гумар</w:t>
            </w:r>
            <w:proofErr w:type="spell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Баширов «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Җидегән чишмә».</w:t>
            </w:r>
            <w:r w:rsidR="002F0AF4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7B127A" w:rsidRPr="001473B0" w:rsidRDefault="002F0AF4" w:rsidP="002F0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Сара Садыкова –актриса, певица, композитор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2C7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7B12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6E35DB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FF4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Шайхи Маннур. Жизнь и творчество. Стихотворение  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Печән җыйганда»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2C7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1106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7A" w:rsidRPr="001473B0" w:rsidTr="006E35D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F2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Газета</w:t>
            </w: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өмеш кыңгырау»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2C7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F2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Годовая контрольная  работа.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2C75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B127A" w:rsidRPr="001473B0" w:rsidTr="006E35DB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7F2D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6E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1473B0">
              <w:rPr>
                <w:rFonts w:ascii="Times New Roman" w:hAnsi="Times New Roman" w:cs="Times New Roman"/>
                <w:sz w:val="24"/>
                <w:szCs w:val="24"/>
              </w:rPr>
              <w:t xml:space="preserve"> в 7 классе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27A" w:rsidRPr="001473B0" w:rsidRDefault="007B127A" w:rsidP="00752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3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2F0AF4" w:rsidP="006E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7B127A" w:rsidRPr="001473B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7A" w:rsidRPr="001473B0" w:rsidRDefault="007B127A" w:rsidP="00871B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F09DE" w:rsidRDefault="004F09DE" w:rsidP="004F09DE"/>
    <w:p w:rsidR="00883714" w:rsidRDefault="00883714"/>
    <w:sectPr w:rsidR="00883714" w:rsidSect="003B73C5">
      <w:footerReference w:type="default" r:id="rId8"/>
      <w:pgSz w:w="11906" w:h="16838"/>
      <w:pgMar w:top="709" w:right="851" w:bottom="567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A7E" w:rsidRDefault="002B7A7E" w:rsidP="00DA6397">
      <w:pPr>
        <w:spacing w:after="0" w:line="240" w:lineRule="auto"/>
      </w:pPr>
      <w:r>
        <w:separator/>
      </w:r>
    </w:p>
  </w:endnote>
  <w:endnote w:type="continuationSeparator" w:id="0">
    <w:p w:rsidR="002B7A7E" w:rsidRDefault="002B7A7E" w:rsidP="00DA6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0839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DA6397" w:rsidRPr="00DA6397" w:rsidRDefault="00DA6397">
        <w:pPr>
          <w:pStyle w:val="a5"/>
          <w:jc w:val="right"/>
          <w:rPr>
            <w:rFonts w:ascii="Times New Roman" w:hAnsi="Times New Roman" w:cs="Times New Roman"/>
            <w:sz w:val="18"/>
            <w:szCs w:val="18"/>
          </w:rPr>
        </w:pPr>
        <w:r w:rsidRPr="00DA6397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DA6397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DA6397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3B73C5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DA6397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DA6397" w:rsidRDefault="00DA63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A7E" w:rsidRDefault="002B7A7E" w:rsidP="00DA6397">
      <w:pPr>
        <w:spacing w:after="0" w:line="240" w:lineRule="auto"/>
      </w:pPr>
      <w:r>
        <w:separator/>
      </w:r>
    </w:p>
  </w:footnote>
  <w:footnote w:type="continuationSeparator" w:id="0">
    <w:p w:rsidR="002B7A7E" w:rsidRDefault="002B7A7E" w:rsidP="00DA63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DE"/>
    <w:rsid w:val="00003CC4"/>
    <w:rsid w:val="000708C0"/>
    <w:rsid w:val="00110674"/>
    <w:rsid w:val="001376DF"/>
    <w:rsid w:val="001473B0"/>
    <w:rsid w:val="002B7A7E"/>
    <w:rsid w:val="002F0AF4"/>
    <w:rsid w:val="0039071B"/>
    <w:rsid w:val="003B73C5"/>
    <w:rsid w:val="003D0F4D"/>
    <w:rsid w:val="0040348A"/>
    <w:rsid w:val="004049C6"/>
    <w:rsid w:val="004F09DE"/>
    <w:rsid w:val="00512F43"/>
    <w:rsid w:val="00513D3A"/>
    <w:rsid w:val="005879CE"/>
    <w:rsid w:val="005B4440"/>
    <w:rsid w:val="006E35DB"/>
    <w:rsid w:val="00731ADA"/>
    <w:rsid w:val="00752365"/>
    <w:rsid w:val="007B127A"/>
    <w:rsid w:val="00852C2E"/>
    <w:rsid w:val="00883714"/>
    <w:rsid w:val="009B4015"/>
    <w:rsid w:val="009C6B6E"/>
    <w:rsid w:val="00A43D1C"/>
    <w:rsid w:val="00D5159D"/>
    <w:rsid w:val="00D7051A"/>
    <w:rsid w:val="00DA6397"/>
    <w:rsid w:val="00E05381"/>
    <w:rsid w:val="00F3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397"/>
  </w:style>
  <w:style w:type="paragraph" w:styleId="a5">
    <w:name w:val="footer"/>
    <w:basedOn w:val="a"/>
    <w:link w:val="a6"/>
    <w:uiPriority w:val="99"/>
    <w:unhideWhenUsed/>
    <w:rsid w:val="00DA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397"/>
  </w:style>
  <w:style w:type="paragraph" w:styleId="a7">
    <w:name w:val="Balloon Text"/>
    <w:basedOn w:val="a"/>
    <w:link w:val="a8"/>
    <w:uiPriority w:val="99"/>
    <w:semiHidden/>
    <w:unhideWhenUsed/>
    <w:rsid w:val="00137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76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397"/>
  </w:style>
  <w:style w:type="paragraph" w:styleId="a5">
    <w:name w:val="footer"/>
    <w:basedOn w:val="a"/>
    <w:link w:val="a6"/>
    <w:uiPriority w:val="99"/>
    <w:unhideWhenUsed/>
    <w:rsid w:val="00DA6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397"/>
  </w:style>
  <w:style w:type="paragraph" w:styleId="a7">
    <w:name w:val="Balloon Text"/>
    <w:basedOn w:val="a"/>
    <w:link w:val="a8"/>
    <w:uiPriority w:val="99"/>
    <w:semiHidden/>
    <w:unhideWhenUsed/>
    <w:rsid w:val="00137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76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18</cp:revision>
  <cp:lastPrinted>2021-09-26T19:06:00Z</cp:lastPrinted>
  <dcterms:created xsi:type="dcterms:W3CDTF">2020-02-18T21:56:00Z</dcterms:created>
  <dcterms:modified xsi:type="dcterms:W3CDTF">2021-09-27T17:58:00Z</dcterms:modified>
</cp:coreProperties>
</file>